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królewską po nim objął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zasnął ze swymi ojcami, i został pogrzebany w Samarii wraz z królami Izraela, a jego syn Jeroboam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Joaz z ojcami swymi, a pogrzebiony jest w Samaryi z królmi Izraelskimi, a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Joas z ojcy swymi, i pogrzebion jest w Samaryjej z królmi Izraelskimi; i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swymi przodkami, i pochowany został w Samarii, razem z królami izraelskimi, a syn jego, Jeroboam,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Jehoasz ze swoimi ojcami, i został pochowany w Samarii obok królów izraelskich, a władzę królewską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 przy królach izraelskich, a po nim królem został jego syn,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Samarii, razem z królami Izraela, a jego syn, Jeroboam,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spoczął ze swoimi przodkami i został pogrzebany z królami izraelskimi w Samarii. Po nim królował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Йоас з своїми батьками і поховано його в Самарії з царями Ізраїля, і замість нього зацарював його син Єровоам.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spoczął przy swoich przodkach oraz został pochowany przy królach israelskich w Szomronie. A rządy zamiast niego, objął jego syn Jerobeam.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Jehoasz spoczął ze swymi praojcami i został w Samarii pogrzebany z królami Izraela, a w jego miejsce zaczął panować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2024-05-31T19:03:29Z</dcterms:modified>
</cp:coreProperties>
</file>