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9"/>
        <w:gridCol w:w="5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liczbie i w wadze, i wszystko spisano, całą wagę. W tym czasie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przekazaliśmy, dokładnie spisano. W tym też czasie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według liczby i wagi; i zapisano wagę tego wszystkiego w tym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liczbą i wagą wszystko, i zapisano wagę tego wszystkiego onegoż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liczby i wagi wszytkich rzeczy; i spisano wszytkę wagę czasu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całości według liczby i wagi; równocześnie zostało spisane wszystko, co odważono.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dokładnie według liczby i wagi, które zostały ujęte w spisie. W tym czasie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i waga wszystkiego została wyszczególniona i zapisywana.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Przekazaliśmy wszystko według liczby i wagi, zapisując równocześnie wagę każdego przedmiotu.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[zostało przekazane] według liczby i wagi, a ciężar ogólny został wówczas zapisany.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 за числом і за вагою, і описано всю міру. В тому часі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według liczby i wagi, a wagę tego wszystkiego zapisano owego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liczby i według wagi wszystkiego, a następnie została w owym czasie zapisana cała waga.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2024-06-03T22:54:13Z</dcterms:modified>
</cp:coreProperties>
</file>