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się podniesie i będzie w stanie chodzić o lasce po dworze, ten, który go uderzył, zostanie uniewinniony, opłaci jedynie straty wynikające z niezdolności do pracy oraz koszty pełnego wyleczenia.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mógł chodzić po ulicy o lasce, ten, który uderzył, będzie niewinny; wypłaci mu tylko odszkodowanie i będzie łożyć na jego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chodziłby po ulicy o lasce swej, nie będzie winien ten, który uderzył; tylko omieszkanie jego nagrodzi, a na wyleczenie jego nałoży.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wstał i chodziłby krom domu o lasce swojej, nie winien będzie, który by uderzył: wszakże tak, żeby roboty jego i nakłady na lekarze nagrodził.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wstanie i będzie na dwór wychodził o lasce, ten, który go uderzył, będzie wolny i tylko mu wynagrodzi przerwę w pracy, i dołoży starań, żeby go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wstanie i potrafi chodzić poza domem o swojej lasce, ten, który go uderzył, będzie uniewinniony, lecz da mu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wstanie i będzie mógł o lasce chodzić po podwórzu, to ten, który go uderzył, będzie uniewinniony, da mu tylko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czasem wstanie i będzie chodził po ulicy o lasce, sprawca będzie niewinny, lecz zapłaci za jego przymusową bezczynność, aż całkowicie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[ten chory] wstanie i o lasce będzie mógł się przejść po ulicy, ten, który uderzył, będzie wolny [od winy], jednak musi dać odszkodowanie i każe go leczyć aż do zupełnego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gdy wstanie i wyjdzie na zewnątrz o własnych siłach - ten, który uderzył, będzie uniewinniony. Zapłaci mu tylko za stracony czas i zapewni mu [całkowite] leczenie.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чоловік, вставши, вийде з палицею надвір, той, що вдарив буде невинним. Лише заплатить за втрату його праці і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o swej kuli będzie się przechadzał po ulicy ten, kto go uderzył będzie uwolniony; jednak go wynagrodzi za zmarnowanie czasu oraz da środki, aby go zupełnie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chodził na zewnątrz, sam się podpierając, wówczas ten, kto go uderzył, nie będzie podlegał karze; zapłaci odszkodowanie tylko za stracony czas pracy, dopóki tamten całkowicie nie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2024-05-29T23:58:15Z</dcterms:modified>
</cp:coreProperties>
</file>