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5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uszy, lecz nie słyszą, Nie ma też* tchnienia w ich ustach.**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uszy, lecz nie słyszą, A w ich ustach nie ma 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uszy, ale nie słyszą, i nie ma oddechu w 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Uszy mają, a nie słyszą, ani mają tchnienia w ustach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Uszy mają, a nie usłyszą, bo nie masz tchnienia w uściech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uszy, ale nie słyszą; i nie ma tchnienia w 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uszy, a nie słyszą, Nie ma też tchnienia w 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uszy, lecz nie słyszą – nie ma tchu w 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uszy mają, ale nie słyszą, i nie ma oddechu w 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uszy, ale nie słyszą, nie ma nawet szeptu w 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побив великих царів,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uszy a nie słyszą i nie mają tchnienia w swych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uszy mają, lecz ku niczemu nie mogą nadstawić ucha. Nie ma też ducha w ich ustach.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też MT G: I nie ma 11QPs a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&lt;x&gt;230 115:5-7&lt;/x&gt;; &lt;x&gt;340 5:23&lt;/x&gt;; &lt;x&gt;730 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2024-06-02T18:33:54Z</dcterms:modified>
</cp:coreProperties>
</file>