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zbuntowały się narody,*A ludy obmyśliły marność?**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zbuntowały się narody, A ludy radzą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poganie się buntują, a narody knują próżne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poganie buntują, a narody przemyślają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wzburzyli pogani, a ludzie rozmyślali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się buntują, czemu ludy knują daremne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burzą się narody, A ludy myślą o próżnych rzeczach?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się buntują, czemu ludy szemrzą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burzą się narody i ludy daremnie spiskują?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narody wszczynają niepokój, a ludy knują daremne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розлютилися народи і народи повчилися марного?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burzą ludy, a narody próżne zamysły knują?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wszczęły tumult, a grupy narodowościowe pomrukiwały o rzeczy daremnej?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10:6&lt;/x&gt;; &lt;x&gt;730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należy do starszych Psalmów, z okresu monarchii (pod. jak: &lt;x&gt;230 59:9&lt;/x&gt;;&lt;x&gt;230 83:3-9&lt;/x&gt;), przypomina prorocki styl Izajasza. Jest to Psalm mesjański (pod. jak: Ps 22, 31, 110) i królewski zarazem, odnoszony do Chrystusa w &lt;x&gt;510 4:25&lt;/x&gt;. Być może powstał z okazji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2024-05-31T16:27:22Z</dcterms:modified>
</cp:coreProperties>
</file>