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więc i weź to sobie do serca, że tylko JAHWE, On jest Bogiem na niebie w górze i na ziemi w dole — żadnego 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dziś i weź to sobie do swego serca, że JAHWE jest Bogiem wysoko na niebie i nisko na ziemi.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 dziś, a wspomnij na to w sercu twojem, iż Pan jest Bogiem na niebie wysoko, i na ziemi nisko 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poznaj dzisia a myśl w sercu swoim, że JAHWE sam jest Bogiem na niebie wysoko i na ziemi nisko, a 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rozważ w swym sercu, że Pan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 się tedy dzisiaj i weź to sobie do serca, że Pan jest Bogiem na niebie w górze i na ziemi w dole, 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weź sobie do serca, że JAHWE jest Bogiem na niebie wysoko i na ziemi nisko,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 dzisiaj i weź to sobie do serca: JAHWE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dzisiaj i weź sobie do serca, że to Jahwe jest Bogiem wysoko w niebie i nisko na ziemi, a innego [boga]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 to więc dzisiaj i weź sobie do serca, że Bóg jest Istnieniem Najwyższym w niebie na górze i na ziemi w dole. [Nie ma]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сьогодні і повернися умом, бо Господь Бог твій, Він Бог в небі вгорі і на землі вдолі, і немає нікого опріч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Poznaj, że to jest teraz i weź to do twojego serca, że WIEKUISTY jest Bogiem – w niebiosach, wysoko, i na ziemi, nisko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 dzisiaj i przywołaj sobie do serca, że JAHWE to prawdziwy Bóg w niebiosach w górze i na ziemi w dole. 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2024-05-28T22:46:18Z</dcterms:modified>
</cp:coreProperties>
</file>