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naród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by mieć nakazy i 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jak całe to prawo, które dziś wam przedkładam?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naród tak wielki, któryby miał ustawy i sądy tak sprawiedliwe, jako wszystek ten zakon, który ja przedkładam wam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inszy naród jest tak zacny, żeby miał Ceremonie i sądy sprawiedliwe, i wszytek zakon, który ja dziś przełożę przed oczy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wielki naród ma prawa i nakazy tak sprawiedliwe, jak całe to Prawo, które ja wam dziś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ustawy i prawa tak sprawiedliwe, jak cały ten zakon, który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nakazy tak sprawiedliwe, jak całe to Prawo, które ja daję wam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jakiś wielki naród, który by miał ustawy i nakazy tak sprawiedliwe, jak całe to Prawo, które dziś wam 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wielki naród ma ustawy i zwyczaje tak sprawiedliwe, jak całe to Prawo, które ja wam dziś podaję?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naród [jest tak] wielki, że ma bezwzględne nakazy i prawa tak sprawiedliwe, jak cała ta Tora, którą ja kładę przed wami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який нарід великий, в якого є оправдання і справедливі суди за всім цим законом, якого я даю перед вами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gdzież jest wielki naród, który by miał zasady prawne oraz wyroki tak sprawiedliwe, jak całe to Prawo, które ja wam dzisiaj przedstawiam?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któryż wielki naród ma takie prawe przepisy i sądownicze rozstrzygnięcia, jak całe to prawo, które dzisiaj kładę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2024-05-31T21:04:33Z</dcterms:modified>
</cp:coreProperties>
</file>