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odparł jednak: Wznoszę swą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Podniosłem swą rękę do JAHWE Boga Najwyższego, właściciela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Abram królowi Sodomskiemu: Podniosłem rękę swą ku Panu Bogu najwyższemu, dzierżawcy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Podnoszę rękę moje do JAHWE Boga Wysokiego, dzierżawce nieba i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Abram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Podnoszę rękę swą do Pana, Boga Najwyższego, stworzyciela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jednak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odparł: „Przysięgam na JAHWE,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odrzekł królowi Sodomy: - Podnoszę w przysiędze rękę do Jahwe, Boga Najwyższego, Stwórcy nieba i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odpowiedział królowi Sodomy: Podnoszę [w przysiędze] rękę do Boga, Boga Najwyższego, Stwórcy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цареві Содомському: Підніму руку свою до Бога вишнього,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powiedział do króla Sedomu: Podnoszę moją rękę do WIEKUISTEGO,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Abram rzekł do króla Sodomy: ”Podnoszę rękę, przysięgając na JAHWE, Boga Najwyższego, Twórcę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2024-06-02T08:25:26Z</dcterms:modified>
</cp:coreProperties>
</file>