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zwój na oczach całego ludu, gdyż stał wyżej niż cały lud, a gdy go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rozwinął zwój na oczach całego ludu. Widziano go, gdyż stał nieco wyżej. Gdy rozwinął,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 — gdyż stał wyżej niż on —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tedy Ezdrasz księgi przed oczyma wszystkiego ludu, bo stał wyżej niż wszystek lud; a gdy je otworzył, wszystek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księgi przed wszystkim ludem: bo stał wyższy nad wszytkim ludem: a gdy je otworzył, powstał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 - znajdował się bowiem wyżej niż cały lud;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więc otworzył księgę na oczach całego ludu, stał bowiem wyżej niż cały lud,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ludu, stał bowiem wyżej niż cały lud. 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który stał wyżej, otworzył księgę na oczach tłumu, na co wszyscy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ludu, stał bowiem wyżej od niego. A skoro ją rozwarł, powstał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відкрив книгу перед всім народом, бо він був над народом, і сталося коли її відкрив, ввесь нарід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Ezdrasz otworzył zwoje przed oczami całego ludu, a stał wyżej niż cały lud; zaś kiedy je otworzył –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księgę na oczach całego ludu, bo był ponad całym ludem; a gdy ją otworzył, cały lud powstał.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2024-06-01T18:58:09Z</dcterms:modified>
</cp:coreProperties>
</file>