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będziecie spożywali przaśniki, a w siódmym dniu ogłosicie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jeść przaśny chleb,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jeść będziesz przaśniki: a w dzień siódmy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chleb przaśny, a w dniu siódmym będzie dla ciebie święto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będziesz przaśniki, a dnia siódmego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przaśniki, a siódmego dnia będzie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przaśny chleb, a w siódmym dniu urządzisz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jadł przaśne chleby, a w siódmym dniu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jadł mace i siódmego dnia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їстимете опрісноки, сьомого ж дня празник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jadał przaśniki, a dnia siódmego będzie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jeść przaśniki, a w dniu siódmym jest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2024-05-29T10:09:02Z</dcterms:modified>
</cp:coreProperties>
</file>