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5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rzeczywiście ukradł, zapłaci właścicielowi (zwierzęcia).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Zapłaci je tylko wtedy, gdy okaże się, że ukradł.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to zostało mu skradzione, wypłaci właścicielowi odszkodowanie.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mu to kradzieżą wzięto, nagrodzi panu rzeczy 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ukradzione było, nagrodzi szkodę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to zostało skradzione, zapłaci właścicielowi.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mu to skradziono, to da odszkodowanie właścicielowi.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zostało rozszarpane, to przyniesie je jako dowód i za rozszarpane nie da odszkodowania.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zostałoby rozszarpane, ma przynieść zwłoki jako dowód i nie będzie zobowiązany do wyrównania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zostało rozszarpane, ma dostarczyć rozszarpane jako dowód; nie musi wówczas wyrównywać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było rozszarpane, to przyprowadzi świadka i nie zapłaci za rozszarpane [zwierzę].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звірі розірвуть, попровадить його до розшматованого і не заплатить.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zostało rozszarpane, przedstawi je jako dowód, a za rozszarpane nie 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rzeczywiście zostały u niego skradzione, ma dać odszkodowanie ich właścicielowi.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2024-06-02T09:47:46Z</dcterms:modified>
</cp:coreProperties>
</file>