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równa się z nią topaz etiopski, nie da się za nią odważyć (nawet)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 swą wartością nawet topaz z Etiopii, jej równoważnikiem nie jest choćby najczystsze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dorówna jej topaz z Etiopii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wycenić w szczerym złocie.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zrówna z nią i szmaragd z ziemi etyjopskiej; ani za złoto najczystsze szacowana być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zrówna z nią topazjus z Etiopijej ani jej przyrównają do naczystszej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Złocisty topaz z Kusz nie da się z nią zestawić, czyste złoto nie dorówna jej 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dorówna jej topaz etiopski, nawet na wagę szczerego złota nie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dorówna jej topaz z Etiopii ani najczystsze złoto jej nie zrównoważy.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topazem z Kusz nie da się jej zestawić ani porównać do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topaz z Etiopii jej nie równy i na szczere złoto szacowana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не буде прирівняна до топазія Етіопії, не прирівняється до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zrówna się z nią etiopski topaz oraz nie zrównoważy jej najszczersze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dorównuje jej topaz z Kusz; nie można za nią zapłacić nawet złotem pomimo jego 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2024-06-03T22:29:36Z</dcterms:modified>
</cp:coreProperties>
</file>