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7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mi pociechą* w mej niedoli, Że Twa obietnica mnie ożywia.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dla mnie pociechą w niedoli, Że Twa obietnica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pociecha w utrapieniu, bo twoje słowo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pociecha moja w utrapieniu mojem, że mię wyrok twój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mię cieszyło w utrapieniu moim, bo wyrok twój ożywił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jest dla mnie pociechą, że Twoja mowa obdarza mnie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pociechą moją w niedoli mojej, Że obietnica twoja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pocieszam w moim nieszczęściu, że obietnica Twoja mnie ożywi.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pokrzepia mnie w utrapieniu, gdyż słowo Twoje daje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moją pociechą w utrapieniu, że ożywia mnie Twoja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pociecha w mej niedoli, że Twoje słowo da mi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mą pociechą w moim uciśnieniu, bo wypowiedź twoja zachowała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2024-06-02T09:52:02Z</dcterms:modified>
</cp:coreProperties>
</file>