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imię, JAHWE, Przebacz też moją winę, gdyż jest wielka.*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przez wzgląd na Twe imię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twoje imię przebacz moją nieprawość,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imienia twego odpuść nieprawość moję, bo wielka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będziesz miłościw grzechowi mojemu: bo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Przez wzgląd na Twoje imię, Panie, odpuść mój grzech, a jest 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imię swoje, Panie, Odpuść grzech mój, bo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JAHWE, przebacz moją winę, bo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odpuść mi grzech, który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odpuść mi nieprawość moją, choć jest tak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ходив в моїй незлобності. Визволи мене і помилуй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WIEKUISTY, wybacz mą winę, jakkolwiek ona jest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przebacz me przewinienie, bo jest znaczne.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2024-05-31T15:09:20Z</dcterms:modified>
</cp:coreProperties>
</file>