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cios, Bo ginę pod mocą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karą chłoszczesz człowieka za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mól niszczysz jego piękno; doprawdy marnością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karanie twoje; bom od smagania ręki twojej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plagi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Twe ciosy; ginę pod ciosami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cios swój; Ginę pod razami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ciosy, ginę od razów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ciosy; ginę od uderzeń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Twą chłostę, ginę pod razami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Твою справедливість я не заховав в моїм серці, я розголосив твою правду і твоє спасіння, я не заховав твого милосердя і твоєї правди від великого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Twoją plagę, bo ginę od grozy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Upomnieniami za przewinienie skorygowałeś człowieka i niszczysz jego majętności, jak to czyni mól. Doprawdy, każdy ziemski człowiek jest tchnieniem.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2024-06-01T04:00:06Z</dcterms:modified>
</cp:coreProperties>
</file>