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srebro sklepane, sprowadzone z Tarsziszu, złoto z Ufaz — dzieło rąk rzemieślnika i praca złotnika.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szata? To błękitna i czerwona purpura, uszyta za sprawą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przywiezione z Tarszisz, a złoto z Ufas — dzieło rzemieślnika i rąk złotnika. Ich szaty z błękitu i purpury, wszystko to jest dziełem uzdolnionych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ciągnione z zamorza przywożone bywa, a złoto z Ufas, dzieło rzemieślnicze, i ręki złotnika; hijacynt i szarłat odzienie ich, wszystko to jest dzieło umiejętnych.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uwinione z Tarsis przywożą, a złoto z Ofaz, dzieło rzemiesłnicze i ręki miedziennika. Hiacynt i szarłat odzienie ich, dzieło rzemiesłnicze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w płytki, przywożone z Tarszisz, a złoto z Ufaz - dziełem sprawnych rąk złotnika. Szaty ich są z purpury i szkarłatu - to wszystko jest dziełem zręcznych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cienko sklepane, sprowadzone z Tarszyszu, a złoto z Ofiru, to dzieło rzemieślnika i rąk złotnika; ich szata jest z błękitnej i czerwonej purpury. Wszystko to jest robota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sprowadza się z Tarszisz, a złoto z Ufaz, dzieło rzemieślnika i rąk złotnika. Fioletowa i czerwona purpura jest ich odzieniem. Oni wszyscy są dziełem utalentowanych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Cienko rozklepane srebro przywieziono z Tarszisz, a złoto z Ofiru. Wszystko to dzieło rzemieślnika i rąk złotnika. Szaty z purpury fioletowej i czerwonej są dziełem wprawnych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posrebrzaną blachą sprowadzaną z Tarszisz i złotem z Ofiru, tworem rzemieślnika oraz rąk złotnika. Jasna i ciemna purpura - ich szatą. Wszystkie są dziełem sprawnych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wyrób rzemieślnika i ręki złotnika srebro w blachach sprowadza się z Tarszyszu, a złoto z Ufaz; błękit i purpura będzie ich strojem, to wszystko jest dziełem zręcznych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wykute na płytki sprowadzają z Tarszisz, a złoto z Ufaz, robotę rzemieślnika i rąk tego, kto wykonuje przedmioty z metalu; ich odzież jest z niebieskiego włókna i z wełny barwionej czerwonawą purpurą. Wszystkie one są robotą mistrzów.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2024-06-01T09:07:49Z</dcterms:modified>
</cp:coreProperties>
</file>