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danina mieć będzie dwadzieścia pięć tysięcy łokci na dwadzieścia pięć tysięcy, w czworoboku. Złożycie tę świętą daninę wraz z własnością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szczególny dar w postaci ziemi mierzyć będzie dwadzieścia pięć tysięcy łokci wzdłuż i dwadzieścia pięć tysięcy łokci wszerz; będzie to kwadrat. Obejmować on będzie święty szczególny dar oraz własność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ten święty dział będzie wynosił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dwadzieścia pięć tysięcy. Ofiarujecie kwadrat świętego działu wraz z posiadłością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tę ofiarę na dwadzieścia i pięć tysięcy łokci według tych dwudziestu i pięciu tysięcy, czworograniastą ofiarować będziecie na ofiarę świętą ku osiadłości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pierwociny dwudziestu i piąci tysięcy po dwudziestu i piąci tysięcy na czterzy granie będą odłączone na pierwociny świętynie i na osadę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działu zastrzeżonego będzie więc wynosiła dwadzieścia pięć tysięcy [łokci] na dwadzieścia pięć tysięcy; weźmiecie jako kwadrat część świętego działu zastrzeżonego obok posiadłości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danina, jaką wyznaczycie, mieć będzie dwadzieścia pięć tysięcy łokci na dwadzieścia pięć tysięcy w czworoboku: złożycie to jako świętą daninę wraz z własnością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dar będzie miał wymiary: dwadzieścia pięć tysięcy trzcin na dwadzieścia pięć tysięcy. Ofiarujecie kwadrat, święty dar, wraz z posiadłością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obszar o powierzchni dwadzieścia pięć tysięcy łokci na dwadzieścia pięć tysięcy łokci ofiarujecie jako obszar święty i posiadłość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danina będzie wynosiła dwadzieścia pięć tysięcy [łokci] na dwadzieścia pięć tysięcy. Ofiarujecie kwadrat świętej daniny wraz z posiadłością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первоплід двадцять пять тисяч, і двадцять пять тисяч. Чотирокутником його відділите, первоплід святого від часті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zatem danina wynosi: Dwadzieścia pięć tysięcy na dwadzieścia pięć tysięcy; na poświęconą daninę odłączycie czworobok, razem z posiadłością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”Cała danina ma dwadzieścia pięć tysięcy łokci na dwadzieścia pięć tysięcy. Winniście dać czworokątną część jako świętą daninę wraz z tym, co należy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2024-06-04T06:47:30Z</dcterms:modified>
</cp:coreProperties>
</file>