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jedna srebrna, siedemdziesiąt syklów wagi jej według sykla świątnicy obie pełne mąki pszennej, zagniecionej z oliwą,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2024-06-01T13:01:47Z</dcterms:modified>
</cp:coreProperties>
</file>