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się, by odejść od Samuela, Bóg przemienił mu serce na inne — tego dnia spełniły się wszystkie zapowiedziane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odwrócił się, aby odejść od Samuela, Bóg przemienił mu serce na inne i w tym dniu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obrócił, aby odszedł od Samuela, odmienił Bóg serce jego w insze; i spełniły się wszystkie one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odwrócił ramię swe, aby odszedł od Samuela, odmienił mu Bóg serce insze i spełniły się wszytkie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[Saul] odwrócił się i miał odejść od Samuela, Bóg przemienił jego serce na inne i w tym dniu spełniły się wszystkie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odwrócił się od Samuela, aby od niego odejść, przemienił Bóg jego serce w inne i w tym dniu wystąpiły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odwrócił się, aby opuścić Samuela, Bóg przemienił jego serce i tego dnia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Saul rozstał się z Samuelem, Bóg przemienił jego serce. W tym dniu spełniły się również wszystkie znaki zapowiedziane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Samuel odwrócił się, by odejść od Saula, Bóg przemienił mu serce na inne, a wszystkie te znaki spełniły się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повернув своїм плечем, щоб відійти від Самуїла, обернув йому Бог серце на інше. І всі знаки збулися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się odwrócił, aby odejść od Samuela, Bóg zmienił mu serce w inne, i tego dnia spełniły się wszystkie wymienione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obrócił ramię, by odejść od Samuela, Bóg zaczął przemieniać jego serce w inne; i w owym dniu spełniły się wszystkie te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2024-05-29T18:49:30Z</dcterms:modified>
</cp:coreProperties>
</file>