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Jakób kamień, a postawił go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Jakob kamień, i postawił ji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wybrał jeden kamień i postawił jako stelę,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Jakub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Gal-ed.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Jaakow kamień i ustawił go jako pomnik.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камінь Яків поставив його як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wziął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wziął kamień i postawił go jako słup.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2024-06-02T15:58:54Z</dcterms:modified>
</cp:coreProperties>
</file>