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Asael ścigał Abnera, nie zbaczał, ciągnąc za Abnerem,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rzucił się w pogoń za Abnerem. Biegł prosto za nim i nie zbaczał w żadną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ruszył w pogoń za Abnerem, i nie zbaczał ani w prawo, ani w lewo w tym pościgu za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Asael Abnera, a nie ustąpił idąc ani na prawo ani na lewo, ścigając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Asael Abnera, i nie ustąpił na prawo ani na lewo ścigając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 biegł za Abnerem, nie zbaczając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Asael ścigał Abnera, a nie zboczył w tym pościgu za Abnerem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 zaczął ścigać Abnera, a biegnąc za nim, nie zbaczał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Asael rzucił się w pościg za Abnerem i nie odstępował go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się on w pogoń za Abnerem, nie zbaczając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пігнався Асаїл за Авенниром і не відхилився, щоб піти на право чи на ліво за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pędził za Abnerem, nie zbaczając w biegu za Abnerem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rzucił się w pogoń za Abnerem, i podążając za Abnerem, nie miał zamiaru zbaczać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2024-06-02T18:20:21Z</dcterms:modified>
</cp:coreProperties>
</file>