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zapanował nad Izraelem w drugim roku* (panowania) Asy, króla Judy, i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Izraela, to Nadab, syn Jeroboama, został jego królem w drugim roku panowania Asy, króla Judy, i panował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Asy, króla Judy, nad Izraelem zaczął królować Nadab, syn Jeroboama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Nadab, syn Jeroboama, nastąpił na królestwo Izraelskie roku wtórego Azy, króla Judzkiego, i królował nad Izraelem dwa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Nadab, syn Jeroboam, królował nad Izraelem roku wtórego Asa, króla Judzkiego, i królował nad Izraelem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objął władzę nad Izraelem w drugim roku [panowania] króla judzkiego Asy i dwa lata panował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judzkiego Asy objął władzę królewską nad Izraelem Nadab, syn Jeroboama, a 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Asy, króla Judy, rządy w Izraelu objął syn Jeroboama, Nadab,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Asy, królem Izraela został Nadab, syn Jeroboama, króla Judy, i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Nadab, syn Jeroboama, został królem Izraela w drugim roku [panowania] Asy, króla Judy.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Надав син Єровоама царює над Ізраїлем в другому році Аси царя Юди і царював над Ізраїлем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Nadab, syn Jerobeama, na dwa lata objął rządy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został królem Izraela w drugim roku Asy, króla Judy; i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jednym  Ms: w  dziesiątym;  w  G 509 : w dwunastym; w G 127-509 : w trzecim.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2024-06-03T17:51:59Z</dcterms:modified>
</cp:coreProperties>
</file>