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(przypadła strona) od południa, a jego synom –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przypadła strona południowa, a jego synom —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Obed-Edoma — na południową, a jego synom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Obededomowi na południe; ale synom jego na dom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Obededomowi lepak i synom jego na południe, na której stronie domu była 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Obed-Edoma - na południową, a dla jego synów - na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Obedowi Edomczykowi przypadła południowa, a jego synom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Obed-Edoma – strona południowa, a dla jego synów –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odpowiadał za Bramę Południową, a jego synowie za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przypadła strona południowa, a synom jego -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Авдедомові південний, напроти дому Есефіна.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Edomowi na Południe; ale jego synom na dom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– na południe, a jego synowie mieli magazyny.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2024-05-31T06:17:56Z</dcterms:modified>
</cp:coreProperties>
</file>