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49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brąz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tryskają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upłoszy go strzała, a jako źdźbło są u niego kamienie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zapłoszy go strzelec, we źdźbło mu się obróciły kamienie proce.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Płomienie buchają mu z paszczy, sypią się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ma za słomę, a miedź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żelazo jest jak słoma, a miedź jak drzewo spróchniałe.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jest dla niego jak słoma, a brąz - jak spróchniałe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spiż za spróchniałe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він вважає залізо за полову, а мідь за гниле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mosiądz za zbutwiałe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błyskawice, iskry ognia się wydobywają.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2024-06-02T18:33:38Z</dcterms:modified>
</cp:coreProperties>
</file>