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również swe Słowo i sprowadza odwilż, Wionie swym wiatrem i 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topnieją; wionie swym wiatrem i wody spływają.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swoje, i roztapia je; powienie wiatrem swym, a 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słowo swoje, a roztopi je, wienie wiatr jego, a pocieką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każe im tajać; każe wiać swemu wiatrowi, a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sprawia roztopy, każe wiać swemu wiatrowi i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pośle swoje słowo, lód topnieje, gdy tchnie swym duchem, wtedy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swe słowo, a lody topnieją, każe wiać swemu wiatrowi, a wody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je roztapia; wieje Swym wiatrem i leją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one się roztapiają. Sprawia, że wieje jego wiatr;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2024-06-02T06:51:29Z</dcterms:modified>
</cp:coreProperties>
</file>