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mój płacz zmieniłeś w taniec, Rozwiązałeś mój pokutny wór i opasałeś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śpiewała ci i nie milkła; JAHWE, mój Boże, będę cię wysławiać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 odmienił płacz mój w pląsanie; zdjąłeś ze mnie wór mój, a przepasałeś mię radością. Przetoż tobie śpiewać będzie chwała moja, a milczeć nie będzie. Panie, Boże mój! na wieki wysławiać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płacz mój w wesele, zdarłeś wór mój, a oblokłeś mię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Biadania moje zmieniłeś mi w taniec; wór mi rozwiązałeś, 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skargę moją w taniec, Rozwiązałeś mój wór pokutny i przepasałeś mię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w taniec moje narzekanie, zdjąłeś ze mnie wór pokutny, a 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moją żałobę w taniec, zdjąłeś ze mnie wór pokutny, a przepasałeś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lament mój zamienił w taniec radosny, zdjąłeś ze mnie wór pokutny i przepasałeś mnie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моїх ворогів я став погордою і то дуже для моїх сусідів і страхом для моїх знайомих; ті, що мене бачать, геть втекли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przemieniłeś moją żałobę w taniec, rozwiązałeś mój wór i przepasałeś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chwała moja grała ci, a nie milczała. JAHWE, Boże mój, będę cię sławił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2024-05-31T08:03:37Z</dcterms:modified>
</cp:coreProperties>
</file>