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jego intryga na jego głowę, Jego gwałt spadnie na jego własny łeb.*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intryga na głowę matacza, Gwałt, który obmyślił, spadnie na jego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według jego sprawiedliwości, będę śpiewał imieniu JAHWE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 się boleść jego na głowę jego, a na wierzch głowy jego nieprawość jego spadnie. Będę wysławiał Pana według sprawiedliwości jego, a będę śpiewał imieniowi Pana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 się boleść jego na głowę jego, a na wierzch głowy jego nieprawość jego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złość obróci się na jego głowę, a jego gwałt spadnie mu na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wpadł w jamę, którą wykopał. Wróci przemoc na głowę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złość powróci na jego głowę, a jego przemoc spadnie mu na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podstęp obróci się przeciw niemu, a jego nieprawość spadnie mu na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własną głowę spadnie nieszczęście, [jakie gotował], a gwałt, [jaki stosuje], przytłoczy jego własne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біль повернеться на його голову, і його неправедність зійде на його чуб.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wraca na jego głowę, a jego srogość spada na jego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będę JAHWE stosownie do jego prawości i będę grał imieniu JAHWE,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2024-06-01T21:15:59Z</dcterms:modified>
</cp:coreProperties>
</file>