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9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głupca jest prosta – w jego oczach,* ale mądry słucha rady.**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głupiego jest, według niego, prosta,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mądry natomiast słucha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Droga głupiego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wydaje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słuszna w jego oczach, ale kto słucha rady, jest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głupiego zda się prosta przed oczyma jego; ale kto słucha rady, mądrym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głupiego prosta w oczach jego, lecz kto mądry jest, słucha porady.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uważa swą drogę za słuszną, kto rady usłucha, jest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głupiego wydaje mu się właściwa, lecz kto słucha rady, jest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uważa swoją drogę za słuszną, kto słucha rad jest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głupca wydaje się słuszna jego oczom, mądry jest ten, kto słucha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Głupiemu własna jego droga wydaje się słuszna, ale ten, który słucha rad, jest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Дороги безумних правильні перед ними, а мудрий вислухує поради.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głupiego wydaje mu się prawą; a mądry słucha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głupiego jest w jego oczach słuszna, lecz kto słucha rady, jest mądry.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Głupiec uważa, że zawsze ma rację.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lecz kto słucha rady, jest mądry.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2024-05-23T17:50:07Z</dcterms:modified>
</cp:coreProperties>
</file>