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roześmianych może boleć serce, a końcem radości może być zmartwienie.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śmiechu serce boleje, a 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wesołości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śmiechu boleje serce, a koniec wesela bywa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będzie zmieszan z żałością, a koniec wesela smutek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 w śmiechu się smuci, a boleść jest końcem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serce boleć, a radość może się kończyć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śmiechu serce może cierpieć, a radość skończyć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podczas śmiechu serce może boleć, a radość może 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śmiechu serce odczuwa ból, a radość kończy się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веселістю біль не змішується, а вкінці радість приходить до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zaboleć serce, a końcem radości bywa zgryzota.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radość kończy się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2024-06-03T22:55:27Z</dcterms:modified>
</cp:coreProperties>
</file>