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ofiary za grzech* i zarżnie ją na ofiarę za grzech w miejscu, gdzie zarzyna się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tej ofiary za grzech i niech ją złoży w miejscu, gdzie składa się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tej ofiary za grzech, i zabije ją jako ofiarę za grzech na tym miejscu, gdzie się zabija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rękę swą na głowę onej ofiary za grzech, i zabije ją na ofiarę za grzech na miejscu, gdzie zabijają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głowę jej i ofiaruje ją na miejscu, kędy biją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przebłagalnej i zabije ją jako ofiarę przebłagalną na miejscu, gdzie się zabija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swoją rękę na głowie ofiary za grzech i zarżnie ją na ofiarę za grzech na miejscu, gdzie się zarzyna ofiary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przebłagalnej za grzech i zabije ją na ofiarę przebłagalną za grzech na miejscu, gdzie zabija się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zabije ją na ofiarę przebłagalną w miejscu, gdzie zabijane są zwierzęta na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tej ofiary i zabije ją na przebłaganie na miejscu, gdzie zabijają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oddania za grzech [chatat], i zarżnie ją na oddanie za grzech, na miejscu, gdzie zarzyna się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її, що за гріх, і заріжуть її на місці, де ріжуть всепалення.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„zagrzesznej”, po czym ją zarżną jako zagrzeszną ofiarę na miejscu gdzie zarzynają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daru ofiarnego za grzech, i zarżnie go jako dar ofiarny za grzech na miejscu, gdzie się zarzyna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za grzech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2024-05-28T03:38:48Z</dcterms:modified>
</cp:coreProperties>
</file>