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ściętym pniu zamieszka wszelkie ptactwo niebios, a w jego konarach będą wszelkie polne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Zwalony pień zamieszkało wszelkie ptactwo niebios, a wśród konarów błąkał się wszelki polny zwierz,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powalonym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osiądzie wszelkie ptactwo niebieskie i na jego gałęziach będzie wszelki zwierz polny;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obaleniu jego mieszka wszelkie ptastwo niebieskie, a na gałęziach jego jest wszelki zwierz polny,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obaleniu jego mieszkało wszelkie ptastwo powietrzne, a na gałęziu jego był wszytek źwierz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szczątkach mieszkają ptaki podniebne, pomiędzy jego gałęziami są polne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ściętym pniu osiadły wszelkie ptaki niebieskie, a na jego konarach rozłożyły się wszelkie zwierzęta polne,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zwalonym pniu osiadły wszelkie ptaki podniebne. W jego gałązkach znalazły się wszelkie dzikie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powalonym pniu usiadły ptaki powietrzne. Wśród jego konarów zamieszkały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powalonym pniu osiadły wszystkie ptaki niebieskie, a na jego konarach zjawiły się wszelkie dzikie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його впалому (стовбурі) спочили всі птахи неба, і під його стовбурем були всі дикі звірі,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zwałowisku osiadło wszelkie ptactwo nieba, a na jego gałęziach rozłożył się wszelki, polny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powalonym pniu będą przebywać wszystkie latające stworzenia niebios, a na jego gałęziach pojawią się wszelkie dzikie zwierzęta polne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2024-05-29T19:31:04Z</dcterms:modified>
</cp:coreProperties>
</file>