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rozpoczął swą przypowieść: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swą przypowieść tymi słowy: Wstań, Balaku, i słuchaj; nakłoń swego ucha, synu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rzecz swą temi słowy: Wstań Balaku, a słuchaj: przyjmij w uszy swe słowa moje, synu Seforów.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wziąwszy swą przypowieść, rzekł: Stój, Balaku, a słuchaj, słysz, synu Seforów: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Podnieś się, Balaku, a słuchaj, synu Sippora, nakłoń swego 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Powstań, Balaku, i słuchaj, Nakłoń ku mnie swoich uszu, synu Syppora!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Powstań Balaku, i słuchaj. Nakłoń swe ucho, synu Sippora!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wygłosił następujące pouczenie: „Powstań, Balaku, i słuchaj, synu Sippora, słuchaj mnie z 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tymi słowy: Powstań, Balaku, i słuchaj! Słuchaj mnie z uwagą, synu Cippora!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Powstań, Balaku, i usłysz [słowa Boga], słuchaj mnie uważnie, synu Cipora.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Встань, Валаче, і послухай: послухай свідку, сину Сепфора.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opowieść, mówiąc: Wstań Balaku i słuchaj; uważaj na mnie synu Cyppora.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wypowiedział swą przypowieść, mówiąc: ”Wstań, Balaku, i słuchaj. Nadstaw ku mnie ucha, synu Cyppora.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2024-05-31T10:56:12Z</dcterms:modified>
</cp:coreProperties>
</file>