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ofiarą* z pokarmów i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jednego kozła na ofiarę za grzech. To wszystko ofiarujecie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na ofiarę za grzech, oprócz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przebłagalną, oprócz ustawicznej ofiary całopalnej, przynależnej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stałej ofiary całopalnej wraz z jej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повсякчасних цілопалень,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2024-06-01T20:30:43Z</dcterms:modified>
</cp:coreProperties>
</file>