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jakaż Jego dobroć! I jakież Jego piękno! Zboże młodzieńcom, a moszcz obrodzi dziewicom!*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wielka jest Jego dobroć! I jak wielkie Jego piękno! Wówczas zboże obrodzi młodzieńcom, a moszcz obrodzi dziewicom!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wielkie bowiem jest jego błogosławieństwo! Jak wspaniałe jego piękno! Zboże pocieszy młodzieńców, a moszcz —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o jakie błogosławieństwo jego! i jako wielka ozdoba jego! Zboże młodzieńców, a moszcz panny mowne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dobrego jego i co cudnego jego, jedno zboże wybranych a wino, które rodzi panny?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jego bogactwo i jego piękno: zboże da rozkwit młodzieńcom, a młode wino - dziewicom.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dobrze będzie i jak pięknie! Zaiste, zbożu da wzrost i winu, młodzieńcom i dziewicom.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będzie jego dobro, czym będzie jego piękno? Zboże da siłę młodzieńcom, a moszcz −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będzie dobry i piękny! Zboże da wzrost młodym mężczyznom, a moszcz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On dobry i jaki wspaniały! Zboże zapewni rozkwit młodzieńcom, a młode wino - pannom.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 нього щось добре і якщо в нього щось гарне, зерно для молодців і запашне вино для дівчат.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będzie piękne i wspaniałe! Zboże wyhoduje młodzieńców, a moszcz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wielka jest jego dobroć i jakże wielkie jego piękno! Zboże zapewni rozkwit młodzieńcom, a młode wino – dziewicom”.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2024-06-01T03:08:45Z</dcterms:modified>
</cp:coreProperties>
</file>