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wasz skarb, będzie też wasze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i serce twe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wasz skarb,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jest skarb wasz, tam i serce wasze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wasz skarb, tam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є скарб ваш, там буде і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bowiem jest skarbiec wasz, tam i serce wasze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majątek, tam też będzie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też będzie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wasz skarb, tam będzie wasze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2024-05-29T13:19:41Z</dcterms:modified>
</cp:coreProperties>
</file>