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(one) podwójne od spodu i razem będą złączone na szczycie do jednego pierścienia – i tak będzie dla nich dwóch, dla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podwójne, spięte od spodu i spięte na szczycie jednym pierścieniem — tak będzie w przypadku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złączone od spodu, będą także złączone u góry do jednego pierścienia. Tak będzie przy tych obu, będą dla dwóch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będą spojone od spodku, także społu spojone będą z wierzchu do jednego kolca; tak będzie przy tych obu, które we dwu kąciech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spojone od dołu aż do wierzchu, a wszytkie jedna fuga będzie trzymała. Dwiema też deszczkami, które na węgłach postawione być mają, takież spojenie zostawione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będą przystawały szczelnie do siebie u dołu, a u góry równie szczelnie będą połączone na wysokości pierwszego pierścienia, i tak będzie także z deskami przy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spojone po dwie razem od spodu i tak samo od góry jedną obręczą. Tak będzie również z deskami, które stanowić będą inne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spojone po dwie od spodu i z wierzchu za pomocą jednego pierścienia. Tak będzie z każdą parą, tworzącą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Połączysz je ściśle od dołu, a od góry zepniesz jedną klamrą. Oba narożniki mają wyglądać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one mają tworzyć oba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przystawały do siebie na dole i będą ściśle złączone na górze, [po dwie belki] jednym złączem. I tak będzie [też] dla dwóch [belek] na dwóch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однакові здолу; і самі будуть рівні від голови до однієї злуки, так зробиш з обома, буде для обох кутів.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przystawały u spodu oraz szczelnie przystawały z wierzchu do jednego pierścienia; tak będzie z obydwoma, które będą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powinny być podwójne u spodu, a razem powinny być podwójne aż do wierzchu każdej z nich, przy pierwszym pierścieniu. Takie powinny być obydwie. Będą służyć za dwie narożne podpory.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2024-06-02T17:06:21Z</dcterms:modified>
</cp:coreProperties>
</file>