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się cieszył z upadku kogoś, kto mnie nienawidzi, i triumfował, że go dopadło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tego, który mnie nienawidzi, jeśli wyniosłem się, gdy mu się źle wiodło;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weselił z upadku nienawidzącego mię, a jeźlim się cieszył, gdy mu się źle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radował z upadku tego, który mię nienawidział, i weseliłem się, że go nieszczęście 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wroga, czy radowałem się, że zło go spotkało?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cieszyłem się z upadku mojego wroga i triumfowałem, że spotkało go coś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spotkało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 albo z 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dosięgło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зрадів я упадком моїх ворогів і моє серце сказало: Добре,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cieszyłem z upadku mojego nieprzyjaciela oraz tryumfowałem, gdy go spotkała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 z zagłady tego, kto mnie zawzięcie nienawidził, lub byłem podniecony, gdyż spotkało go zło.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2024-06-02T03:17:00Z</dcterms:modified>
</cp:coreProperties>
</file>