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– gaśnie ogień; nie ma plotkarza* – cichnie kłótnia.**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— gaśnie ogień; brak plotkarza — cichnie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drew, ogień gaśnie; tak gdy nie ma plotkarza, ustaje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niestaje drew, gaśnie ogień; tak gdy nie będzie klatecznika, ucichnie zwada.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stanie drew, zgaśnie ogień, gdzie nie masz podszczuwacza, ustaną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drew zagaśnie ognisko, bez plotkarza spór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drzewa, ogień gaśnie; gdy nie ma oszczercy, zwada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drewna, ogień gaśnie, gdy brak plotkarza, ustaje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brakuje drewna, gaśnie ogień, gdy nie ma plotkarza, kończy się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drew brakuje, gaśnie ogień; gdy nie ma plotkarza, ustają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багато дерева росте огонь, а де немає дводушного, сварка мовчить.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wystarcza drzewa – tam gaśnie ogień; gdzie nie ma plotkarza – tam ustaje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drewna, ogień gaśnie, a gdzie nie ma oszczercy, ustaje zwada.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szemrającego.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16:28&lt;/x&gt;; &lt;x&gt;240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2024-06-03T13:47:31Z</dcterms:modified>
</cp:coreProperties>
</file>