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Skowyt spotka się tam z wyciem, słychać będzie nawoływania. Nocne ptaki tam się zadomowią, tam znajdą sobie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spotykać dzikie zwierzęta pustyni ze strasznymi bestiami wysp, a kozice będą się nawoływać; tam leżeć będzie płomykówka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będą potykały dzikie zwierzęta z koczkodanami, i pokusa jedna drugiej ozywać się będzie; tam leżeć będzie jędza, a znajdzie sobie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zabieżą czarci dzikim mężom i kosmacz będzie wołał jeden na drugiego. Tam legała jędza i nalazła sobie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Zdziczałe psy spotkają się z hienami i kozły będą się przyzywać wzajemnie; co więcej, tam Lilit przycupnie i znajdzie sobie zacisze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Świstaki natkną się na hieny i fauny będą się wzajemnie nawoływać, tylko upiór nocny będzie tam odpoczywał i znajdzie dla siebie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psy spotkają się z hienami, kozły będą się wzajemnie nawoływać. Tam także Lilit zapewni sobie spokój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psy spotkają się tam z hienami, nawoływać się będą kosmate upiory. Tylko widmo nocne założy tam siedzibę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Spotykać się tam będą stepowe psy i hieny, upiory nawoływać się będą. Usadowi się tam tylko widmo nocne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демони зустрінуться з онокентаврами і закричать один до одного. Там спочинуть онокентаври, бо знайшли собі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zejdą kuny z szakalami i kosmacz się spotka ze swoim towarzyszem; tam będzie się gnieździć sowa, bo znajdzie miejsce dla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stwory zamieszkujące bezwodne okolice napotkają wyjące zwierzęta i nawet kozłokształtny demon będzie nawoływał swego towarzysza. Zaiste, tam lelek odetchnie i znajdzie sobie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2024-05-29T06:04:27Z</dcterms:modified>
</cp:coreProperties>
</file>