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pomyśleli: Co będziemy jedli w siódmym roku, skoro nie będzie zasiewów ani zbiorów?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powiecie: Cóż będziemy jeść w siódmym roku, jeśli nie będziemy siać ani zbierać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rzekli: Cóż będziemy jeść roku siódmego, jeźli nie będziem siać ani zbierać urodzajów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Co będziemy jeść siódmego roku, jeśli nie będziemy siać ani zbierać zboża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powiecie: co będziemy jedli w siódmym roku, jeżeli nie będziemy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pomyśleli: Co będziemy jedli w siódmym roku, skoro nie będziemy siali i nie będziemy zbierali naszego plonu?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powiecie: Co będziemy jedli w siódmym roku, jeśli nie będziemy siali ani zbierali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zapytacie: Co będziemy jedli w siódmym roku, skoro nie możemy siać ani zbierać plonów?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pytali: Co będziemy jedli w siódmym roku, skoro nie mamy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pomyślicie: Co będziemy jedli w siódmym roku, jeżeli nie będziemy siać i nie będziemy zbierać naszych plonów?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скажете: Що їстимемо в цьому сьомому році, якщо не сіятимемо ані не збиратимемо наших плодів?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my mamy jeść siódmego roku? Przecież nie będziemy siali, ani zbierali naszych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”Co mamy jeść w roku siódmym, skoro nie możemy siać ani zbierać plonów?”,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2024-06-02T03:43:03Z</dcterms:modified>
</cp:coreProperties>
</file>