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Zdobiłaś się złotem i srebrem, twą szatą był bisior i kosztowne wzorzyste tkaniny. Jadłaś najlepsze pieczywo i miód, i oliwę — i piękniałaś coraz bardziej i bardziej, dostępując królewskiej godności!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zostałaś przystrojona złotem i srebrem, a twoje szaty były z bisioru, jedwabiu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haftowanej; jadałaś najlepszą mąkę, miód i oliwę. Byłaś bardzo piękna i tak ci się powodziło, że stałaś się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byłaś ozdobiona złotem i srebrem, a odzienie twoje było bisior, i szata jedwabna, i haftowana; jadałaś bułkę i miód, i oliwę, a byłaś nader piękną, i szczęśliwieć się powodziło w 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ozdobiłaś się złotem i srebrem a oblokłaś się w bisior i w szatę wzorzystą i w rozmaite farby. Jadłaś żemłę, i miód, i oliwę, i zstałaś się piękną barzo wielce, i postąpiłaś do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Zostałaś ozdobiona złotem i srebrem, przyodziana w bisior oraz w szaty jedwabne i wyszywane. Jadałaś najczystszą mąkę, miód i oliwę. Stawałaś się z dnia na dzień piękniejsza i doszłaś aż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było kosztowne płótno i szkarłat, i haftowana tkanina; jadłaś najprzedniejszą mąkę i miód, i oliwę, i stawałaś się coraz piękniejsza, i dostąpiłaś królewskiej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Przystroiłaś się w złoto i srebro. Twoje szaty były z bisioru i jedwabiu oraz ze wzorzystej tkaniny. Żywiłaś się najprzedniejszą mąką, miodem i oliwą. Stałaś się bardzo, bardzo piękna, zdolna do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Zostałaś przystrojona złotem i srebrem. Twoje szaty były z bisioru i jedwabiu oraz z ozdobnej tkaniny. Jadłaś najprzedniejszą mąkę, miód i oliwę. Stałaś się niezwykle piękna i doszłaś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Przystroiłaś się w złoto i srebro. Twoje szaty były z bisioru i jedwabiu oraz ze wzorzystej tkaniny. Żywiłaś się najprzedniejszą mąką, miodem i oliwą. Stałaś się bardzo, bardzo piękna i doszłaś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була прикрашена золотом і сріблом, і твоя одіж з висону і добірного полотна і різнобарвна. Петльовану муку і мед і олію ти їла і стала дуже гарною.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przystroiłaś się w złoto i srebro, a na twą odzież składały się: Bisior, jedwab oraz wzorzyste tkaniny. Spożywałaś przednią mąkę, miód oraz oliwę. Niezmiernie wypiękniałaś i stałaś się godną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twoim strojem był delikatny len i kosztowny materiał oraz haftowana szata. Jadałaś wyborną mąkę i miód oraz oliwę i bardzo, bardzo wypiękniałaś, i w końcu stałaś się godna pozycji królewskiejʼ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2024-05-31T22:15:16Z</dcterms:modified>
</cp:coreProperties>
</file>