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on swoje szaty, umyje w wodzie ciało i będzie mógł wejść do obozu. Tam jednak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wypierze swoje szaty i umyje swoje ciało wodą; potem wejdzie do obozu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szaty swe kapłan, a omyje ciało swoje wodą; a potem wnijdzie do obozu, i będzie nieczystym kapłan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dopiero, omywszy szaty i ciało swoje, wnidzie do obozu i zmazany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wypierze kapłan szaty swoje i obmyje ciało wodą; po spełnieniu tych czynności wejdzie do obozu, lecz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swoje szaty i wodą obmyje swoje ciało, a potem wejdzie do obozu, lecz kapłan ten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kapłan swoje szaty i obmyje się w wodzie. Wtedy będzie mógł już wejść do obozu, pozostanie jednak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ubranie i umyje się w wodzie. Potem powróci do obozu, lecz aż do wieczora będzie rytualnie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[teraz] swoje odzienie i wykąpie się w wodzie, a potem pójdzie do obozu. Ale nieczystym pozostanie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zanurzy swoje ubrania i swoje ciało w wodzie [mykwy]. Kohen pozostanie rytualnie skażony do wieczora, a potem może wejść do [wewnętrznego]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випере свою одіж і помиє своє тіло водою і після цього ввійде до табору, і священик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swoje szaty oraz wykąpie swoje ciało w wodzie, po czym wejdzie do obozu; i kapłan 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swe szaty i wykąpie swe ciało w wodzie, i potem będzie mógł wejść do obozu; lecz kapłan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2024-06-03T18:21:27Z</dcterms:modified>
</cp:coreProperties>
</file>