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sprzed przejścia przez Jordan i trzy miasta dacie w ziemi Kanaan – będą one miastami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leżeć będą po wschodniej stronie Jordanu, a trzy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Kanaan;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Chananejskiej; te miasta dla ucieczki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będą za Jordanem, a trzy w ziemi Chananejskiej: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za Jordanem i trzy w ziemi Kanaan będą służyć za miasta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trzy miasta dacie za Jordanem, a trzy miasta dacie w ziemi kanaanejskiej.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winniście dać po drugiej stronie Jordanu i trzy w ziemi Kanaan, aby były one miastami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takie miasta powinny się znajdować po tej stronie Jordanu, a trzy w ziemi Kanaan. Będą to wasze miasta azylu.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wybierzecie z tej strony Jordanu i trzy miasta w ziemi Kanaan. To będą miasta ucieczki;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miasta przekażecie na drugim brzegu Jordanu, a trzy miasta przekażecie w ziemi Kenaan. Będą miastami schronienia.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міста дасьте на другій стороні Йордану, і три міста дасьте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Przeznaczycie trzy miasta z tej strony Jardenu oraz przeznaczycie trzy miasta na ziemi Kanaan; powinny być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po tej stronie Jordanu i trzy miasta dacie w ziemi Kanaan. Będą one służyć za miasta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 to  miasta:  Bezer,  Ramat-Gilead i Golan za Jordanem i Hebron, Sychem i Kadesz w Kanaanie.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2024-06-02T11:52:23Z</dcterms:modified>
</cp:coreProperties>
</file>