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śmierć Jezusa nosimy w swoich ciałach, aby i życie Jezusa stało się w naszym ciele wyraźne.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Pana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Pana Jezusowe na ciele nosimy, aby i żywot Jezusowy na ciele naszem był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Jezusa z sobą nosząc w ciele naszym, aby i żywot Jezusów w naszych cielech był okazany.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Nosimy nieustannie w ciele naszym konanie Jezusa, aby życie Jezusa objawiało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na ciele swoim noszący, aby i życie Jezusa na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konanie Jezusa, aby także życie Jezusa ujawniło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stale nosimy w ciele konanie Jezusa, aby w tym ciele objawiło się także życie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Śmierć Jezusa ucieleśnia się w nas po to, aby w ten sam sposób ujawniło się w nas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sobie umieranie Jezusa, aby i życie Jezusa pokazało się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завжди носимо в тілі мертвість Ісусову, щоб з'явилося в нашому тілі й Ісусове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noszący w ciele śmierć Pana Jezusa aby i życie Jezusa mogło być ukazane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naszym ciele konanie Jeszui, aby życie Jeszui również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ciele naszym wszędzie znosimy śmiercionośne traktowanie, które spotkało Jezusa, aby w naszym ciele; ujawniło się też życie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[10-11]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przerwy doznajemy tych samych cierpień, które spotykały Jezusa, i z powodu naszej przynależności do Niego ciągle narażamy się na śmierć. W ten sposób Jego życie staje się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2024-05-29T08:57:54Z</dcterms:modified>
</cp:coreProperties>
</file>