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Człowiekowi do życia potrzebny jest nie tylko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Jest napisane: Nie samym chlebem będzie żył człowiek, ale każdym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Napisano, iż nie samym chlebem żyć będzie człowiek, ale każdem słowem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Napisano jest: Iż nie samym chlebem żywie człowiek, ale wszelkim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Napisane jest: Nie samym chlebem żyje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Napisane jest: Nie samym chlebem będzie żył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„Napisano: Nie samym chlebem żyje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mu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Iż nie z chleba samego tylko żyć będzie człowiek ale wszelkiego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ʼNie samym chlebem będzie żył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Написано, що не самим хлібом житиме людина, [але кожним Божим словом].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w odpowiedzi istotnie do niego Iesus: Od przeszłości jest pismem odwzorowane że: Nie zależnie na chlebie wyłącznie jedynym będzie żył organicznie dla siebie określony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Napisane jest: Człowiek nie będzie żył samym chlebem, ale każdym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mu odpowiedział: "Tanach mówi: "Człowiek żyje nie samym chlebem"".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”Jest napisane: ʼNie samym chlebem ma żyć człowiekʼ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2024-05-29T06:50:52Z</dcterms:modified>
</cp:coreProperties>
</file>