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nienawidzi swojego życia w tym świecie, uchroni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duszę swoję, utraci ją, a kto nienawidzi duszy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zostawa, lecz jeśli obumrze, wielki owoc przynosi. Kto miłuje duszę swą, traci ją, a kto nienawidzi dusze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życie swoje, utraci je, a kto nienawidzi życia swego na tym świecie, zachowa je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je; ten zaś, kto nie przecenia swojego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swoje życie, zmarnuje je, a kto nie dba o swoje życie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zbytnio ceni swe życie, ten je straci. Kto nie ceni swego życia na tym świecie, ten zachowa je dla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za Mną, a gdzie Ja jestem, tam też będzie mój sługa. A mój Ojciec uczci tego, który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душу свою, погубить її; хто ж ненавидить душу свою в цьому світі, той збереже її у вічному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lubiący wiadomą duszę swoją, przez zatracenie odłącza ją; i ten obecnie nienawidzący wiadomą duszę swoją w wiadomym naturalnym ustroju światowym tym właśnie, do niewiadomego życia organicznego niewiadomego eonowego utrzyma pod strażą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 traci je; a kto nienawidzi swojego życia na tym świecie zachowuje 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miłuje to życie, traci je, ale ten, kto nienawidzi swego życia na tym świecie, zachowa je bezpiecznie aż do życia wiecznego!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swą duszę, ten ją niszczy, ale kto nienawidzi swej duszy w tym świecie, ten ją ustrzeże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ziemskie życie, utraci je. Lecz kto nie przywiązuje wagi do życia na tym świecie, otrzyma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2024-05-29T22:32:20Z</dcterms:modified>
</cp:coreProperties>
</file>