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i panował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zaczął królować, i królował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było Sedecjaszowi, gdy królować począł, a jedenaście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został królem i królował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tron, i przez jedenaście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lat, gdy zaczął panować; panował w Jeruzalem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відніс до Вавилону часть посуду господнього дому і поставив його в своїм храмі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 miał dwadzieścia jeden lat, gdy zakrólował, a panował jedenaście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2024-06-01T20:20:23Z</dcterms:modified>
</cp:coreProperties>
</file>