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zbliżyć się jego synom i odziejesz ich w tuniki,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podejść jego synom. Ich też odziejesz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każesz się przybliżyć jego synom i ubierzesz ich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synom jego przystąpić każesz, a obleczesz je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takież jego przywiedziesz i obleczesz je w szaty lniane, i pasem opaszesz.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synom jego każesz się przybliżyć i ubierzesz ich w 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podejść jego synom i przyodziejesz ich w tuniki,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podejść jego synom i ubierzesz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jego synów i ubierzesz ich w 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też zbliżyć się jego synom i przyodziej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jego synów i ubierzesz ich w tuniki.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його синів, і убереш їх в одіж,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także jego synów i przebierzesz ich w spodnie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przyprowadzisz jego synów i ubierzesz ich w długie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2024-05-31T16:22:49Z</dcterms:modified>
</cp:coreProperties>
</file>