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były (one) podwójne od spodu i złączone razem na szczycie jednym pierścieniem – tak zrobił dla nich dwóch, dla obu narożników.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one podwójne, spięte od spodu i spięte na szczycie jednym pierścieniem — tak zrobił w przypadku obu narożników.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były złączone od spodu, były też złączone u góry do jednego pierścienia. Tak zrobili po obu stronach na dwóch narożnikach.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były spojone od spodku, także spojone były od wierzchu do jednegoż kolca; tak uczynił po obu stronach na dwu węgłach.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były spojone od spodku aż do wierzchu, a w jedno się spojenie pospołu schodziły. Tak uczynił z obu stron na węgłach,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Przystawały one szczelnie do siebie na dole, a na górze równie szczelnie połączone były ze sobą na wysokości pierwszego pierścienia; tak też uczyniono z deskami na obu innych narożnikach.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one spojone po dwie razem od spodu i tak samo od góry jedną obręczą. Tak zrobił z obydwoma na obu narożnikach.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spojone po dwie od spodu i z wierzchu za pomocą jednego pierścienia. Tak zrobił z każdą parą tworzącą narożniki.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Połączono je ściśle od dołu, a od góry spięto jedną klamrą. Oba narożniki wykonano tak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[...] mają one tworzyć oba narożniki.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Przystawały do siebie na dole i były ściśle złączone razem na górze, [po dwie belki] jednym złączem. Tak zrobił dla dwóch [belek], na obu rogach.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зробили довгу одіж під наплечником, діло ткане усе синє.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były spojone od spodu oraz w jednej obręczy łączyły się razem z wierzchu; tak zrobił z obydwoma, na obu narożnikach.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były podwójne u spodu i razem były podwójne aż do wierzchu każdej z nich, przy pierwszym pierścieniu. Tak zrobił obydwie, obie narożne podpory.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2024-06-01T04:14:24Z</dcterms:modified>
</cp:coreProperties>
</file>