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Odkryty jest przed Nim Szeol i brak okrycia Abaddonowi.*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 stoi przed Nim otworem, brak okrycia krainie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jest odkryte przed nim i zatracenie nie ma przykrycia.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Odkryte są przepaści przed nim, a nie ma przykrycia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Nagie jest piekło przed nim i nie masz żadnej nakrywki u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dla Niego jest nagi, Zagłada jest bez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Odkryta jest przed nim kraina umarłych i nie ma okrycia miejsce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Bogiem Szeol jest nagi, a Abaddon nie ma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stoi otworem przed JAHWE, zagłada nie ma żadnej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przed Nim jest odkryty i Abaddon bez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 перед ним нагий, і немає накидки для згуби.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obnażona jest Kraina Umarłych, a także nie ma zasłony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jest przed nim nagi, a miejsce zagłady nie ma żadnego okrycia.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miejsce zepsucia,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&lt;x&gt;230 139:8&lt;/x&gt;; &lt;x&gt;240 15:11&lt;/x&gt;; &lt;x&gt;290 14:9&lt;/x&gt;; &lt;x&gt;290 26:14&lt;/x&gt;;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2024-06-01T05:29:57Z</dcterms:modified>
</cp:coreProperties>
</file>